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0964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1861" w:val="left" w:leader="none"/>
          <w:tab w:pos="12203" w:val="left" w:leader="none"/>
        </w:tabs>
        <w:spacing w:line="340" w:lineRule="auto"/>
        <w:ind w:left="1093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міської ради Запоріз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9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spacing w:val="70"/>
          <w:w w:val="150"/>
          <w:u w:val="single"/>
        </w:rPr>
        <w:t> </w:t>
      </w:r>
      <w:r>
        <w:rPr>
          <w:rFonts w:ascii="Times New Roman" w:hAnsi="Times New Roman"/>
          <w:spacing w:val="-2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860" w:bottom="280" w:left="640" w:right="4360"/>
          <w:pgNumType w:start="1"/>
          <w:cols w:num="2" w:equalWidth="0">
            <w:col w:w="13595" w:space="40"/>
            <w:col w:w="11205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22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08568000000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before="121"/>
        <w:ind w:left="364" w:right="92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РОЗПОДІЛ</w:t>
      </w:r>
    </w:p>
    <w:p>
      <w:pPr>
        <w:pStyle w:val="BodyText"/>
        <w:spacing w:before="28"/>
        <w:ind w:left="410" w:right="92"/>
        <w:jc w:val="center"/>
      </w:pPr>
      <w:r>
        <w:rPr>
          <w:w w:val="105"/>
        </w:rPr>
        <w:t>коштів</w:t>
      </w:r>
      <w:r>
        <w:rPr>
          <w:spacing w:val="6"/>
          <w:w w:val="105"/>
        </w:rPr>
        <w:t> </w:t>
      </w:r>
      <w:r>
        <w:rPr>
          <w:w w:val="105"/>
        </w:rPr>
        <w:t>бюджету розвитку</w:t>
      </w:r>
      <w:r>
        <w:rPr>
          <w:spacing w:val="28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здійснення заходів</w:t>
      </w:r>
      <w:r>
        <w:rPr>
          <w:spacing w:val="6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будівництво,</w:t>
      </w:r>
      <w:r>
        <w:rPr>
          <w:spacing w:val="-1"/>
          <w:w w:val="105"/>
        </w:rPr>
        <w:t> </w:t>
      </w:r>
      <w:r>
        <w:rPr>
          <w:w w:val="105"/>
        </w:rPr>
        <w:t>реконструкцію</w:t>
      </w:r>
      <w:r>
        <w:rPr>
          <w:spacing w:val="2"/>
          <w:w w:val="105"/>
        </w:rPr>
        <w:t> </w:t>
      </w:r>
      <w:r>
        <w:rPr>
          <w:w w:val="105"/>
        </w:rPr>
        <w:t>і реставрацію,</w:t>
      </w:r>
      <w:r>
        <w:rPr>
          <w:spacing w:val="-1"/>
          <w:w w:val="105"/>
        </w:rPr>
        <w:t> </w:t>
      </w:r>
      <w:r>
        <w:rPr>
          <w:w w:val="105"/>
        </w:rPr>
        <w:t>капітальний</w:t>
      </w:r>
      <w:r>
        <w:rPr>
          <w:spacing w:val="-1"/>
          <w:w w:val="105"/>
        </w:rPr>
        <w:t> </w:t>
      </w:r>
      <w:r>
        <w:rPr>
          <w:w w:val="105"/>
        </w:rPr>
        <w:t>ремонт</w:t>
      </w:r>
      <w:r>
        <w:rPr>
          <w:spacing w:val="28"/>
          <w:w w:val="105"/>
        </w:rPr>
        <w:t> </w:t>
      </w:r>
      <w:r>
        <w:rPr>
          <w:w w:val="105"/>
        </w:rPr>
        <w:t>об"єктів</w:t>
      </w:r>
      <w:r>
        <w:rPr>
          <w:spacing w:val="6"/>
          <w:w w:val="105"/>
        </w:rPr>
        <w:t> </w:t>
      </w:r>
      <w:r>
        <w:rPr>
          <w:w w:val="105"/>
        </w:rPr>
        <w:t>виробничої,</w:t>
      </w:r>
      <w:r>
        <w:rPr>
          <w:spacing w:val="-1"/>
          <w:w w:val="105"/>
        </w:rPr>
        <w:t> </w:t>
      </w:r>
      <w:r>
        <w:rPr>
          <w:w w:val="105"/>
        </w:rPr>
        <w:t>комунікаційної</w:t>
      </w:r>
      <w:r>
        <w:rPr>
          <w:spacing w:val="-1"/>
          <w:w w:val="105"/>
        </w:rPr>
        <w:t> </w:t>
      </w:r>
      <w:r>
        <w:rPr>
          <w:w w:val="105"/>
        </w:rPr>
        <w:t>та</w:t>
      </w:r>
      <w:r>
        <w:rPr>
          <w:spacing w:val="-1"/>
          <w:w w:val="105"/>
        </w:rPr>
        <w:t> </w:t>
      </w:r>
      <w:r>
        <w:rPr>
          <w:w w:val="105"/>
        </w:rPr>
        <w:t>соціальної</w:t>
      </w:r>
      <w:r>
        <w:rPr>
          <w:spacing w:val="-1"/>
          <w:w w:val="105"/>
        </w:rPr>
        <w:t> </w:t>
      </w:r>
      <w:r>
        <w:rPr>
          <w:w w:val="105"/>
        </w:rPr>
        <w:t>іфраструктури</w:t>
      </w:r>
      <w:r>
        <w:rPr>
          <w:spacing w:val="-1"/>
          <w:w w:val="105"/>
        </w:rPr>
        <w:t> </w:t>
      </w:r>
      <w:r>
        <w:rPr>
          <w:w w:val="105"/>
        </w:rPr>
        <w:t>за</w:t>
      </w:r>
      <w:r>
        <w:rPr>
          <w:spacing w:val="-1"/>
          <w:w w:val="105"/>
        </w:rPr>
        <w:t> </w:t>
      </w:r>
      <w:r>
        <w:rPr>
          <w:w w:val="105"/>
        </w:rPr>
        <w:t>об"єктами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28"/>
          <w:w w:val="105"/>
        </w:rPr>
        <w:t> </w:t>
      </w:r>
      <w:r>
        <w:rPr>
          <w:w w:val="105"/>
        </w:rPr>
        <w:t>2021</w:t>
      </w:r>
      <w:r>
        <w:rPr>
          <w:spacing w:val="28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6"/>
        <w:ind w:left="358" w:right="0" w:firstLine="0"/>
        <w:jc w:val="left"/>
        <w:rPr>
          <w:sz w:val="11"/>
        </w:rPr>
      </w:pPr>
      <w:r>
        <w:rPr>
          <w:spacing w:val="-2"/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29840" w:h="12240" w:orient="landscape"/>
          <w:pgMar w:header="662" w:footer="0" w:top="860" w:bottom="280" w:left="640" w:right="4360"/>
          <w:cols w:num="3" w:equalWidth="0">
            <w:col w:w="1249" w:space="777"/>
            <w:col w:w="10603" w:space="2065"/>
            <w:col w:w="10146"/>
          </w:cols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397.15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88" w:right="66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7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9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15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20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13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16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виконавця, найменування бюджетної програми згідно</w:t>
                        </w:r>
                        <w:r>
                          <w:rPr>
                            <w:b/>
                            <w:spacing w:val="2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 програмною класифікацією видатків та крредитування місцевих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38" w:right="1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31" w:right="9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 будівельних робіт,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2" w:right="23" w:firstLine="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8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2"/>
                          <w:ind w:left="129" w:right="105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початок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1"/>
                          <w:ind w:left="95" w:right="67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81" w:right="49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9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096" w:hanging="9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комітет</w:t>
                        </w:r>
                        <w:r>
                          <w:rPr>
                            <w:b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5" w:right="14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23" w:right="15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комітет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15" w:right="15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89"/>
                          <w:ind w:left="175" w:right="14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0"/>
                          <w:ind w:left="97" w:right="61" w:hanging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Організаційне, інформаційно-аналітичне та матеріально-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 районної у місті ради (у разі її створення), міської,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селищної, сільської рад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87"/>
                          <w:ind w:left="1496" w:right="-15" w:hanging="14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вбудованих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50 - річчя Перемоги, 17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096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8"/>
                          <w:ind w:left="175" w:right="14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10664000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1100" w:hanging="79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5" w:right="1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10664000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«Зайчик»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пр-т Б.Хмельницького, 62,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17,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8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«Світанок»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пров. Сєдовців, 4,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 водостічної системи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Гетьманська, 73-б,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 санвузлів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119" w:right="1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271" w:right="2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78 «Вогник» загального типу, 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272/1,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– капітальний ремонт санвузлів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397.1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6" w:right="3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2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56" w:right="4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2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6" w:right="4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77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6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0.15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6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«Лелеченя»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б-р 30 років Перемоги, 16-а,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40 «Калинонька»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53,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178000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Запорізька область - капітальний ремонт тіньових навісів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660000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6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29 «Золотий півник»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38 «Попелюшка» комбінованого 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області,бульвар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20-а,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Запорізька область - 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8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«Лелеченя»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б-р 30 років Перемоги, 16-а,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приміщень (заміна вікон)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-капітальний ремонт вентиляційної системи спортивної зали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вентиляційної системи спортивної зали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11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Петра Дорошенка, 38,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 капітальний ремонт покрівлі майстерні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Гвардійська, 5/1,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ганку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пандусу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Мелітполь,Запорізька область - капітальний ремонт вентиляційної системи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2-й провулок Лютневий, 32 м. Мелітополь,Запорізька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1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навчально-виховний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Сопіна, 200,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0.1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0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2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6"/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8.5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7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1" w:lineRule="auto" w:before="18"/>
                          <w:ind w:left="31" w:right="-1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«Мелітопольська загальноосвітня школа I – III ступенів №8</w:t>
                        </w:r>
                        <w:r>
                          <w:rPr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Мелітопольської міської ради Запорізької області, вул. Михайла</w:t>
                        </w:r>
                        <w:r>
                          <w:rPr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Оратовського,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147,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м.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Мелітополь,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Запорізька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область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–</w:t>
                        </w:r>
                        <w:r>
                          <w:rPr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3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ремонт</w:t>
                        </w:r>
                        <w:r>
                          <w:rPr>
                            <w:spacing w:val="1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приміщень</w:t>
                        </w:r>
                        <w:r>
                          <w:rPr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spacing w:val="-2"/>
                            <w:sz w:val="15"/>
                          </w:rPr>
                          <w:t>майстерні»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ММРЗО,вул..Гвардійська,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5/1,м.Мелітополь -капітальний ремонт санвузлів з заміною трубопроводів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8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№6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вул.Монастирська,185,м.Мелітополь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 каналізаційних мереж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№11 ММРЗО, вул.Петра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Дорошенка,38,м.Мелітополь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7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I-III ступенів №25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вул.Гетьманська,93,м.Мелітополь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трубопроводів каналізаційних мереж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32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I ступен №2 ММРЗО,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вул.Гвардійська,5/1,м.Мелітополь-капітальний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протипожежної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950000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ММРЗО,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вул.Сєрова,62-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а,м.Мелітополь-капітальний ремонт протипожежної сигналізації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здоров'я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9" w:right="7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здоров'я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 по проспекту Б. Хмельницького, 46 у м. Мелітополі"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320000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Оипова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О.,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просп. Б. Хмельницького, буд. 71, кв. 27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106660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106660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Аболмасова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 м. Мелітополь, вул. Казарцева, буд. 10, кв. 14-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Коп’євої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розташована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вул. Героїв України, буд. 188, кв. 8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106670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фізичної культури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8"/>
                          <w:ind w:left="2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i/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 Запорізької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8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8.55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7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7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64.6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дитячо-юнацьких спортивних шкіл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4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  <w:r>
                          <w:rPr>
                            <w:spacing w:val="74"/>
                            <w:w w:val="150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КЗ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«ДЮСШ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Гагаріна,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1а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2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23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2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2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8"/>
                          <w:ind w:left="174" w:right="1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 Запорізької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 перехресті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 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Університетської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 насаджень по вул. Ломоносова (а районі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буд.151)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пристроїв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світлофорної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перехресті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 Перемоги та вул. Брів-ла-Гайард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25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б-р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218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Садовий,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1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1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Седовцев,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пр-кт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 37 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Пожарського, 2а 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Каспійська,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55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 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4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4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4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3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3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3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Гагаріна,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27250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9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9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9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3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128234404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 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області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128234404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4.6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2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76.6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50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благоустрою території Мелітопольської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ступенів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 вул. Гетьмана Сагайдачного, 262,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368800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 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капітальний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19116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ремонт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 спортивного залу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 вул. Вишнева, 84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 зали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3249459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ступеня № 7 Мелітопольської 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Інтеркультурна, 400а,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 w:before="5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 1 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 підприємства</w:t>
                        </w:r>
                        <w:r>
                          <w:rPr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 первинної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 № 2",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 7, 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exact" w:before="1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 первинної медичної (медико-санітарної)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амбулаторії загальної практики-сімейної медицини № 4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 № 2№ Мелітопольської міської ради Запорізької області за адресою: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просп. Б.Хмельницького, 66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 м. Мелітополь Запорізької області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14482183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5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LED-</w:t>
                        </w:r>
                        <w:r>
                          <w:rPr>
                            <w:spacing w:val="-2"/>
                            <w:sz w:val="12"/>
                          </w:rPr>
                          <w:t>світильниками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3773835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внутрішньоквартального проїзду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 відновленням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водовідведення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вздовж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Сталінграда,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7,5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2/1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Сєдовців,2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Сєдовців,4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46/9,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9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Вакуленчука 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66)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6.6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0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60.05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Хмельницького) у м. Мелітополі Запорізької 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6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Чернишевського, 37, м.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137600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Свердлова,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Житловий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систем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автоматичної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димовидалення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50-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Кізіярської)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46/6,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5835270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10442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екстреної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19, 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9531966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оздоровчого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льодовою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ареною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Хмельницького,46/9,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область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споруд,установ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оздоровчого центру з льодовою ареною по просп. 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Хмельницького,46/9,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2020-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5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5967100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5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будівлю(приєднання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6, 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5" w:right="1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1431320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4" w:right="1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1403320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0.05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457.6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реалізуються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регіонального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Робоча,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59, м. Мелітополь Запорізька область - капітальний ремонт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3492976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3492976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ДНЗ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431655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1362200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1362200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8, вул. 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 147</w:t>
                        </w:r>
                        <w:r>
                          <w:rPr>
                            <w:spacing w:val="5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області–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25308460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238400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Запорізька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(коригування)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631400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2963000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2782900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Відокремлений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підрозділ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лікарня»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установи</w:t>
                        </w:r>
                      </w:p>
                      <w:p>
                        <w:pPr>
                          <w:pStyle w:val="TableParagraph"/>
                          <w:spacing w:line="276" w:lineRule="auto" w:before="20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 та швидкої медичної допомоги» по вул. Кізіярській, 48, м. Мелітополь,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2346200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2019-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55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3390500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Гінекологічний корпус комунального некомерційного підприємства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будинок"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Кізіярська, 37,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6041600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6041600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Т.Г.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Шевченка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майдан Перемоги, 4,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12183300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7757763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мистецтв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відділу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бул. 30-річчя Перемоги, 7-А,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3241600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3241600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краєзнавчий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музей,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 заклад "Дитячо-юнацька спортивна школа № 1" Мелітопольської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“Центр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освіти”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I-III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6425000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6425000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, 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Інтеркультурна, 400-а, м. Мелітополь, Запорізька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Пушкіна, 77, м. Мелітополь, Запорізька область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8633300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8633300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57.6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860" w:bottom="280" w:left="640" w:right="4360"/>
        </w:sect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3.45pt;height:180.1pt;mso-position-horizontal-relative:char;mso-position-vertical-relative:line" type="#_x0000_t202" id="docshape1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32"/>
                    <w:gridCol w:w="744"/>
                    <w:gridCol w:w="902"/>
                    <w:gridCol w:w="826"/>
                    <w:gridCol w:w="927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 заклад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імені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Березня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санаторного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типу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2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5 «Перлинка» комбінованого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Будівельна,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73,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«Берізка»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37-а,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1454800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«Барвінок»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Гоголя, 136-а, м. Мелітополь, Запорізька область –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1355300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муніципального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транспорту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(придбання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пасажирського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транспорту)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20462018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9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27767000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 для відновлення України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Спортивний майданчик для ігрових видів спорту комунальної установи "Водо-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комплекс"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 33/1, м. Мелітополь, Запорізька область - реконструкція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9" w:right="7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3527271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9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3527271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3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162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145480404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180.1pt;mso-position-horizontal-relative:char;mso-position-vertical-relative:line" type="#_x0000_t202" id="docshape1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5"/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10"/>
        <w:rPr>
          <w:sz w:val="28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1977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977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w w:val="105"/>
          <w:sz w:val="12"/>
        </w:rPr>
        <w:t>Іван</w:t>
      </w:r>
      <w:r>
        <w:rPr>
          <w:spacing w:val="30"/>
          <w:w w:val="105"/>
          <w:sz w:val="12"/>
        </w:rPr>
        <w:t> </w:t>
      </w:r>
      <w:r>
        <w:rPr>
          <w:spacing w:val="-2"/>
          <w:w w:val="105"/>
          <w:sz w:val="12"/>
        </w:rPr>
        <w:t>ФЕДОРОВ</w:t>
      </w:r>
    </w:p>
    <w:sectPr>
      <w:pgSz w:w="29840" w:h="12240" w:orient="landscape"/>
      <w:pgMar w:header="662" w:footer="0" w:top="86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0.676025pt;margin-top:36.220158pt;width:57.6pt;height:7.9pt;mso-position-horizontal-relative:page;mso-position-vertical-relative:page;z-index:-18812416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1.030029pt;margin-top:36.220158pt;width:57.6pt;height:7.9pt;mso-position-horizontal-relative:page;mso-position-vertical-relative:page;z-index:-18811904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0.676025pt;margin-top:36.220158pt;width:57.6pt;height:7.9pt;mso-position-horizontal-relative:page;mso-position-vertical-relative:page;z-index:-18811392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58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2021-11-04T04:49:22Z</dcterms:created>
  <dcterms:modified xsi:type="dcterms:W3CDTF">2021-11-04T04:49:22Z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